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A" w:rsidRDefault="007D2E0A" w:rsidP="007D2E0A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  <w:r w:rsidRPr="00E10EE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амятка о выдаче (замене) </w:t>
      </w:r>
      <w:r w:rsidRPr="00E10EEF">
        <w:rPr>
          <w:b/>
          <w:sz w:val="32"/>
          <w:szCs w:val="32"/>
        </w:rPr>
        <w:t xml:space="preserve"> </w:t>
      </w:r>
    </w:p>
    <w:p w:rsidR="007D2E0A" w:rsidRDefault="007D2E0A" w:rsidP="007D2E0A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  <w:r w:rsidRPr="00E10EEF">
        <w:rPr>
          <w:b/>
          <w:sz w:val="32"/>
          <w:szCs w:val="32"/>
        </w:rPr>
        <w:t xml:space="preserve">полиса обязательного медицинского страхования </w:t>
      </w:r>
    </w:p>
    <w:p w:rsidR="007D2E0A" w:rsidRDefault="007D2E0A" w:rsidP="007D2E0A">
      <w:pPr>
        <w:tabs>
          <w:tab w:val="left" w:pos="180"/>
          <w:tab w:val="left" w:pos="720"/>
        </w:tabs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(либо</w:t>
      </w:r>
      <w:r w:rsidRPr="00D717C7">
        <w:rPr>
          <w:b/>
          <w:sz w:val="28"/>
          <w:szCs w:val="28"/>
        </w:rPr>
        <w:t xml:space="preserve"> временного свидетельства) </w:t>
      </w:r>
    </w:p>
    <w:p w:rsidR="007D2E0A" w:rsidRPr="001555A2" w:rsidRDefault="007D2E0A" w:rsidP="007D2E0A">
      <w:pPr>
        <w:tabs>
          <w:tab w:val="left" w:pos="180"/>
          <w:tab w:val="left" w:pos="720"/>
        </w:tabs>
        <w:ind w:right="27"/>
        <w:jc w:val="center"/>
        <w:rPr>
          <w:sz w:val="28"/>
          <w:szCs w:val="28"/>
        </w:rPr>
      </w:pPr>
    </w:p>
    <w:p w:rsidR="007D2E0A" w:rsidRPr="00D717C7" w:rsidRDefault="007D2E0A" w:rsidP="007D2E0A">
      <w:pPr>
        <w:shd w:val="clear" w:color="auto" w:fill="FFFFFF"/>
        <w:tabs>
          <w:tab w:val="left" w:pos="720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17C7">
        <w:rPr>
          <w:b/>
          <w:sz w:val="28"/>
          <w:szCs w:val="28"/>
        </w:rPr>
        <w:t>Полисы, выданные лицам, застрахованным по обязательно</w:t>
      </w:r>
      <w:r>
        <w:rPr>
          <w:b/>
          <w:sz w:val="28"/>
          <w:szCs w:val="28"/>
        </w:rPr>
        <w:t>му медицинскому страхованию до 01.01.</w:t>
      </w:r>
      <w:r w:rsidRPr="00D717C7">
        <w:rPr>
          <w:b/>
          <w:sz w:val="28"/>
          <w:szCs w:val="28"/>
        </w:rPr>
        <w:t xml:space="preserve">2011 года, являются действующими до замены их на полисы единого образца или получения гражданином универсальной электронной карты. </w:t>
      </w:r>
    </w:p>
    <w:p w:rsidR="007D2E0A" w:rsidRDefault="007D2E0A" w:rsidP="007D2E0A">
      <w:pPr>
        <w:shd w:val="clear" w:color="auto" w:fill="FFFFFF"/>
        <w:tabs>
          <w:tab w:val="left" w:pos="720"/>
        </w:tabs>
        <w:ind w:right="27"/>
        <w:jc w:val="both"/>
        <w:rPr>
          <w:b/>
          <w:sz w:val="28"/>
          <w:szCs w:val="28"/>
        </w:rPr>
      </w:pPr>
      <w:r w:rsidRPr="00D717C7">
        <w:rPr>
          <w:b/>
          <w:sz w:val="28"/>
          <w:szCs w:val="28"/>
        </w:rPr>
        <w:tab/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Российской Федерации полис выдается без ограничения срока действия.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имеющим право на получение медицинской помощи в соответствии с Федеральным </w:t>
      </w:r>
      <w:hyperlink r:id="rId6" w:history="1">
        <w:r w:rsidRPr="00C300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беженцах", выдается бумажный полис со сроком действия до конца календарного года, но не более срока пребывания, установленного в документах.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7D2E0A" w:rsidRDefault="007D2E0A" w:rsidP="007D2E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подачи </w:t>
      </w:r>
      <w:hyperlink r:id="rId7" w:history="1">
        <w:r w:rsidRPr="00C3001A"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</w:t>
      </w:r>
    </w:p>
    <w:p w:rsidR="007D2E0A" w:rsidRPr="00D95079" w:rsidRDefault="007D2E0A" w:rsidP="007D2E0A">
      <w:pPr>
        <w:numPr>
          <w:ilvl w:val="0"/>
          <w:numId w:val="5"/>
        </w:numPr>
        <w:ind w:right="27"/>
        <w:jc w:val="both"/>
        <w:rPr>
          <w:sz w:val="28"/>
          <w:szCs w:val="28"/>
        </w:rPr>
      </w:pPr>
      <w:r w:rsidRPr="00D95079">
        <w:rPr>
          <w:sz w:val="28"/>
          <w:szCs w:val="28"/>
        </w:rPr>
        <w:t xml:space="preserve">Временное свидетельство действительно до момента получения полиса, но </w:t>
      </w:r>
      <w:r>
        <w:rPr>
          <w:sz w:val="28"/>
          <w:szCs w:val="28"/>
        </w:rPr>
        <w:t xml:space="preserve">не более </w:t>
      </w:r>
      <w:r w:rsidR="001C16A3">
        <w:rPr>
          <w:sz w:val="28"/>
          <w:szCs w:val="28"/>
        </w:rPr>
        <w:t xml:space="preserve">сорока пяти  рабочих дней с даты </w:t>
      </w:r>
      <w:r w:rsidRPr="00D95079">
        <w:rPr>
          <w:sz w:val="28"/>
          <w:szCs w:val="28"/>
        </w:rPr>
        <w:t>его выдачи.</w:t>
      </w:r>
    </w:p>
    <w:p w:rsidR="007D2E0A" w:rsidRDefault="007D2E0A" w:rsidP="007D2E0A">
      <w:pPr>
        <w:numPr>
          <w:ilvl w:val="0"/>
          <w:numId w:val="5"/>
        </w:numPr>
        <w:ind w:right="27"/>
        <w:jc w:val="both"/>
        <w:rPr>
          <w:sz w:val="28"/>
          <w:szCs w:val="28"/>
        </w:rPr>
      </w:pPr>
      <w:r w:rsidRPr="001555A2">
        <w:rPr>
          <w:sz w:val="28"/>
          <w:szCs w:val="28"/>
        </w:rPr>
        <w:t>С</w:t>
      </w:r>
      <w:r>
        <w:rPr>
          <w:sz w:val="28"/>
          <w:szCs w:val="28"/>
        </w:rPr>
        <w:t>МО</w:t>
      </w:r>
      <w:r w:rsidRPr="001555A2">
        <w:rPr>
          <w:sz w:val="28"/>
          <w:szCs w:val="28"/>
        </w:rPr>
        <w:t xml:space="preserve"> выдает застрахованному лицу полис в срок, не превышающий срок</w:t>
      </w:r>
      <w:r>
        <w:rPr>
          <w:sz w:val="28"/>
          <w:szCs w:val="28"/>
        </w:rPr>
        <w:t>а</w:t>
      </w:r>
      <w:r w:rsidRPr="001555A2">
        <w:rPr>
          <w:sz w:val="28"/>
          <w:szCs w:val="28"/>
        </w:rPr>
        <w:t xml:space="preserve"> действия временного свидетельства. </w:t>
      </w:r>
    </w:p>
    <w:p w:rsidR="007D2E0A" w:rsidRDefault="007D2E0A" w:rsidP="007D2E0A">
      <w:pPr>
        <w:numPr>
          <w:ilvl w:val="0"/>
          <w:numId w:val="5"/>
        </w:numPr>
        <w:tabs>
          <w:tab w:val="left" w:pos="720"/>
        </w:tabs>
        <w:ind w:right="27"/>
        <w:jc w:val="both"/>
        <w:rPr>
          <w:sz w:val="28"/>
          <w:szCs w:val="28"/>
        </w:rPr>
      </w:pPr>
      <w:r w:rsidRPr="001555A2">
        <w:rPr>
          <w:sz w:val="28"/>
          <w:szCs w:val="28"/>
        </w:rPr>
        <w:lastRenderedPageBreak/>
        <w:t>Застрахованн</w:t>
      </w:r>
      <w:r>
        <w:rPr>
          <w:sz w:val="28"/>
          <w:szCs w:val="28"/>
        </w:rPr>
        <w:t>ые</w:t>
      </w:r>
      <w:r w:rsidRPr="001555A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555A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1555A2">
        <w:rPr>
          <w:sz w:val="28"/>
          <w:szCs w:val="28"/>
        </w:rPr>
        <w:t xml:space="preserve"> уведомить </w:t>
      </w:r>
      <w:r w:rsidRPr="003D6261">
        <w:rPr>
          <w:sz w:val="28"/>
          <w:szCs w:val="28"/>
        </w:rPr>
        <w:t>страховую медицинскую организацию об изменении фамилии, имени, отчества, места жительства в течение одного месяца со дня, когда эти изменения произошли</w:t>
      </w:r>
      <w:r>
        <w:rPr>
          <w:sz w:val="28"/>
          <w:szCs w:val="28"/>
        </w:rPr>
        <w:t>. В данных случаях осуществляется переоформление полиса.</w:t>
      </w:r>
    </w:p>
    <w:p w:rsidR="007D2E0A" w:rsidRDefault="007D2E0A" w:rsidP="007D2E0A">
      <w:pPr>
        <w:numPr>
          <w:ilvl w:val="0"/>
          <w:numId w:val="5"/>
        </w:numPr>
        <w:ind w:right="27"/>
        <w:jc w:val="both"/>
        <w:rPr>
          <w:sz w:val="28"/>
          <w:szCs w:val="28"/>
        </w:rPr>
      </w:pPr>
      <w:r w:rsidRPr="001555A2">
        <w:rPr>
          <w:sz w:val="28"/>
          <w:szCs w:val="28"/>
        </w:rPr>
        <w:t xml:space="preserve">Переоформление полиса осуществляется </w:t>
      </w:r>
      <w:r>
        <w:rPr>
          <w:sz w:val="28"/>
          <w:szCs w:val="28"/>
        </w:rPr>
        <w:t xml:space="preserve">также </w:t>
      </w:r>
      <w:r w:rsidRPr="001555A2">
        <w:rPr>
          <w:sz w:val="28"/>
          <w:szCs w:val="28"/>
        </w:rPr>
        <w:t>в случаях:</w:t>
      </w:r>
    </w:p>
    <w:p w:rsidR="007D2E0A" w:rsidRPr="002B5652" w:rsidRDefault="007D2E0A" w:rsidP="007D2E0A">
      <w:pPr>
        <w:pStyle w:val="a6"/>
        <w:numPr>
          <w:ilvl w:val="0"/>
          <w:numId w:val="9"/>
        </w:numPr>
        <w:ind w:right="27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изменения даты рождения, места рождения застрахованного лица;</w:t>
      </w:r>
    </w:p>
    <w:p w:rsidR="007D2E0A" w:rsidRPr="002B5652" w:rsidRDefault="007D2E0A" w:rsidP="007D2E0A">
      <w:pPr>
        <w:pStyle w:val="a6"/>
        <w:numPr>
          <w:ilvl w:val="0"/>
          <w:numId w:val="9"/>
        </w:numPr>
        <w:ind w:right="27"/>
        <w:jc w:val="both"/>
        <w:rPr>
          <w:sz w:val="28"/>
          <w:szCs w:val="28"/>
        </w:rPr>
      </w:pPr>
      <w:r w:rsidRPr="002B5652">
        <w:rPr>
          <w:sz w:val="28"/>
          <w:szCs w:val="28"/>
        </w:rPr>
        <w:t>установления неточности или ошибочности сведений, содержащихся в полисе.</w:t>
      </w:r>
    </w:p>
    <w:p w:rsidR="007D2E0A" w:rsidRPr="00CD1C12" w:rsidRDefault="007D2E0A" w:rsidP="007D2E0A">
      <w:pPr>
        <w:pStyle w:val="a6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CD1C12">
        <w:rPr>
          <w:sz w:val="28"/>
          <w:szCs w:val="28"/>
        </w:rPr>
        <w:t xml:space="preserve">Выдача дубликата полиса осуществляется по заявлению застрахованного лица </w:t>
      </w:r>
      <w:r w:rsidRPr="00CD1C12">
        <w:rPr>
          <w:bCs/>
          <w:sz w:val="28"/>
          <w:szCs w:val="28"/>
        </w:rPr>
        <w:t>о выдаче дубликата полиса</w:t>
      </w:r>
      <w:r w:rsidRPr="00CD1C12">
        <w:rPr>
          <w:sz w:val="28"/>
          <w:szCs w:val="28"/>
        </w:rPr>
        <w:t xml:space="preserve">, в случаях: </w:t>
      </w:r>
    </w:p>
    <w:p w:rsidR="007D2E0A" w:rsidRPr="00CD1C12" w:rsidRDefault="007D2E0A" w:rsidP="007D2E0A">
      <w:pPr>
        <w:pStyle w:val="a6"/>
        <w:numPr>
          <w:ilvl w:val="0"/>
          <w:numId w:val="8"/>
        </w:numPr>
        <w:ind w:right="27"/>
        <w:jc w:val="both"/>
      </w:pPr>
      <w:r w:rsidRPr="00CD1C12">
        <w:rPr>
          <w:sz w:val="28"/>
          <w:szCs w:val="28"/>
        </w:rPr>
        <w:t>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</w:t>
      </w:r>
      <w:r>
        <w:rPr>
          <w:sz w:val="28"/>
          <w:szCs w:val="28"/>
        </w:rPr>
        <w:t xml:space="preserve"> </w:t>
      </w:r>
      <w:r w:rsidRPr="00CD1C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1C12">
        <w:rPr>
          <w:sz w:val="28"/>
          <w:szCs w:val="28"/>
        </w:rPr>
        <w:t>другие);</w:t>
      </w:r>
    </w:p>
    <w:p w:rsidR="007D2E0A" w:rsidRDefault="007D2E0A" w:rsidP="007D2E0A">
      <w:pPr>
        <w:pStyle w:val="a6"/>
        <w:numPr>
          <w:ilvl w:val="0"/>
          <w:numId w:val="8"/>
        </w:numPr>
        <w:ind w:right="27"/>
        <w:jc w:val="both"/>
      </w:pPr>
      <w:r w:rsidRPr="00CD1C12">
        <w:rPr>
          <w:sz w:val="28"/>
          <w:szCs w:val="28"/>
        </w:rPr>
        <w:t xml:space="preserve"> утери полиса. </w:t>
      </w:r>
    </w:p>
    <w:p w:rsidR="00CD1C12" w:rsidRDefault="00CD1C12" w:rsidP="00993393">
      <w:pPr>
        <w:tabs>
          <w:tab w:val="left" w:pos="180"/>
          <w:tab w:val="left" w:pos="720"/>
        </w:tabs>
        <w:ind w:right="27"/>
        <w:jc w:val="center"/>
        <w:rPr>
          <w:b/>
          <w:sz w:val="32"/>
          <w:szCs w:val="32"/>
        </w:rPr>
      </w:pPr>
    </w:p>
    <w:p w:rsidR="00993393" w:rsidRDefault="00993393" w:rsidP="009933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993393" w:rsidRDefault="00993393" w:rsidP="009933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0" w:name="_GoBack"/>
      <w:bookmarkEnd w:id="0"/>
    </w:p>
    <w:sectPr w:rsidR="00993393" w:rsidSect="00DC3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FE543CA"/>
    <w:multiLevelType w:val="hybridMultilevel"/>
    <w:tmpl w:val="1E20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1650EF"/>
    <w:multiLevelType w:val="hybridMultilevel"/>
    <w:tmpl w:val="58F050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FA3"/>
    <w:multiLevelType w:val="hybridMultilevel"/>
    <w:tmpl w:val="8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2810"/>
    <w:multiLevelType w:val="hybridMultilevel"/>
    <w:tmpl w:val="730C306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E51"/>
    <w:multiLevelType w:val="hybridMultilevel"/>
    <w:tmpl w:val="E550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80089"/>
    <w:multiLevelType w:val="hybridMultilevel"/>
    <w:tmpl w:val="9AA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56322D"/>
    <w:multiLevelType w:val="hybridMultilevel"/>
    <w:tmpl w:val="448065E0"/>
    <w:lvl w:ilvl="0" w:tplc="99C6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14944"/>
    <w:multiLevelType w:val="multilevel"/>
    <w:tmpl w:val="ED683C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A710E"/>
    <w:multiLevelType w:val="hybridMultilevel"/>
    <w:tmpl w:val="F79A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A2E23"/>
    <w:rsid w:val="000051BA"/>
    <w:rsid w:val="00033982"/>
    <w:rsid w:val="00090D09"/>
    <w:rsid w:val="000C743D"/>
    <w:rsid w:val="000F06B1"/>
    <w:rsid w:val="0010627E"/>
    <w:rsid w:val="00124731"/>
    <w:rsid w:val="00197E64"/>
    <w:rsid w:val="001C16A3"/>
    <w:rsid w:val="001C624E"/>
    <w:rsid w:val="002600FA"/>
    <w:rsid w:val="00271765"/>
    <w:rsid w:val="002734DE"/>
    <w:rsid w:val="00287EDC"/>
    <w:rsid w:val="002B5652"/>
    <w:rsid w:val="00313698"/>
    <w:rsid w:val="003A4603"/>
    <w:rsid w:val="0042018F"/>
    <w:rsid w:val="00493426"/>
    <w:rsid w:val="00540C44"/>
    <w:rsid w:val="005F1B8D"/>
    <w:rsid w:val="00614A98"/>
    <w:rsid w:val="006A2E23"/>
    <w:rsid w:val="007D2E0A"/>
    <w:rsid w:val="00831D38"/>
    <w:rsid w:val="008A269B"/>
    <w:rsid w:val="00935C03"/>
    <w:rsid w:val="00935FA5"/>
    <w:rsid w:val="00985114"/>
    <w:rsid w:val="00993393"/>
    <w:rsid w:val="009B2E9A"/>
    <w:rsid w:val="00A569A7"/>
    <w:rsid w:val="00AD2BD7"/>
    <w:rsid w:val="00B12255"/>
    <w:rsid w:val="00B32282"/>
    <w:rsid w:val="00C11A81"/>
    <w:rsid w:val="00C34848"/>
    <w:rsid w:val="00CD1C12"/>
    <w:rsid w:val="00D62A76"/>
    <w:rsid w:val="00D70529"/>
    <w:rsid w:val="00D80183"/>
    <w:rsid w:val="00D8459F"/>
    <w:rsid w:val="00DC380B"/>
    <w:rsid w:val="00E41D32"/>
    <w:rsid w:val="00E810ED"/>
    <w:rsid w:val="00F04CB4"/>
    <w:rsid w:val="00F8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39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99339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3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982"/>
  </w:style>
  <w:style w:type="numbering" w:customStyle="1" w:styleId="2">
    <w:name w:val="Нет списка2"/>
    <w:next w:val="a2"/>
    <w:uiPriority w:val="99"/>
    <w:semiHidden/>
    <w:unhideWhenUsed/>
    <w:rsid w:val="00033982"/>
  </w:style>
  <w:style w:type="paragraph" w:styleId="a6">
    <w:name w:val="List Paragraph"/>
    <w:basedOn w:val="a"/>
    <w:uiPriority w:val="34"/>
    <w:qFormat/>
    <w:rsid w:val="00CD1C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7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751AADE6E5F66D4FAE0FDB2029BA65AFE5D8CABF20B7C72B63ECBA90C2A103A1B5B0CBB17BCFFL94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2484BEA6C2E2914A9F5CFF94E8E07AD5AE9F05094E5C2F5D50C64FDFY91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11EB-B1F6-4D44-B972-9F642B1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Дараганова Елена Викторовна</dc:creator>
  <cp:keywords/>
  <dc:description/>
  <cp:lastModifiedBy>Мартынова Татьяна Александровна</cp:lastModifiedBy>
  <cp:revision>5</cp:revision>
  <cp:lastPrinted>2020-02-19T07:45:00Z</cp:lastPrinted>
  <dcterms:created xsi:type="dcterms:W3CDTF">2020-02-19T07:52:00Z</dcterms:created>
  <dcterms:modified xsi:type="dcterms:W3CDTF">2021-11-25T09:19:00Z</dcterms:modified>
</cp:coreProperties>
</file>